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AD22" w14:textId="77777777" w:rsidR="00295601" w:rsidRDefault="0075605F">
      <w:pPr>
        <w:spacing w:after="160" w:line="256" w:lineRule="auto"/>
        <w:textAlignment w:val="auto"/>
        <w:rPr>
          <w:rFonts w:ascii="Calibri" w:eastAsia="Calibri" w:hAnsi="Calibri" w:cs="Calibri"/>
          <w:b/>
          <w:color w:val="333333"/>
          <w:kern w:val="0"/>
          <w:shd w:val="clear" w:color="auto" w:fill="F7F7F7"/>
          <w:lang w:eastAsia="en-US" w:bidi="ar-SA"/>
        </w:rPr>
      </w:pPr>
      <w:r>
        <w:rPr>
          <w:rFonts w:ascii="Calibri" w:eastAsia="Calibri" w:hAnsi="Calibri" w:cs="Calibri"/>
          <w:b/>
          <w:color w:val="333333"/>
          <w:kern w:val="0"/>
          <w:shd w:val="clear" w:color="auto" w:fill="F7F7F7"/>
          <w:lang w:eastAsia="en-US" w:bidi="ar-SA"/>
        </w:rPr>
        <w:t>Na temelju članka 26. Zakona o predškolskom odgoju i obrazovanju (“Narodne novine” broj 10/97, 107/07, 94/13, 98/19 i 57/22.) te na temelju Odluke Upravnog vijeća, raspisuje se:</w:t>
      </w:r>
    </w:p>
    <w:p w14:paraId="7779AD23" w14:textId="77777777" w:rsidR="00295601" w:rsidRDefault="0075605F">
      <w:pPr>
        <w:spacing w:after="160" w:line="256" w:lineRule="auto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b/>
          <w:color w:val="333333"/>
          <w:kern w:val="0"/>
          <w:lang w:eastAsia="en-US" w:bidi="ar-SA"/>
        </w:rPr>
        <w:br/>
      </w:r>
      <w:r>
        <w:rPr>
          <w:rFonts w:ascii="Calibri" w:eastAsia="Calibri" w:hAnsi="Calibri" w:cs="Calibri"/>
          <w:b/>
          <w:color w:val="333333"/>
          <w:kern w:val="0"/>
          <w:shd w:val="clear" w:color="auto" w:fill="F7F7F7"/>
          <w:lang w:eastAsia="en-US" w:bidi="ar-SA"/>
        </w:rPr>
        <w:t xml:space="preserve"> </w:t>
      </w:r>
    </w:p>
    <w:p w14:paraId="7779AD24" w14:textId="77777777" w:rsidR="00295601" w:rsidRDefault="0075605F">
      <w:pPr>
        <w:spacing w:after="160" w:line="256" w:lineRule="auto"/>
        <w:jc w:val="center"/>
        <w:textAlignment w:val="auto"/>
        <w:rPr>
          <w:rFonts w:ascii="Calibri" w:eastAsia="Calibri" w:hAnsi="Calibri" w:cs="Calibri"/>
          <w:b/>
          <w:kern w:val="0"/>
          <w:lang w:eastAsia="en-US" w:bidi="ar-SA"/>
        </w:rPr>
      </w:pPr>
      <w:r>
        <w:rPr>
          <w:rFonts w:ascii="Calibri" w:eastAsia="Calibri" w:hAnsi="Calibri" w:cs="Calibri"/>
          <w:b/>
          <w:kern w:val="0"/>
          <w:lang w:eastAsia="en-US" w:bidi="ar-SA"/>
        </w:rPr>
        <w:t>N A T J E Č A  J</w:t>
      </w:r>
    </w:p>
    <w:p w14:paraId="7779AD25" w14:textId="77777777" w:rsidR="00295601" w:rsidRDefault="0075605F">
      <w:pPr>
        <w:spacing w:after="160" w:line="256" w:lineRule="auto"/>
        <w:jc w:val="center"/>
        <w:textAlignment w:val="auto"/>
        <w:rPr>
          <w:rFonts w:ascii="Calibri" w:eastAsia="Calibri" w:hAnsi="Calibri" w:cs="Calibri"/>
          <w:b/>
          <w:kern w:val="0"/>
          <w:lang w:eastAsia="en-US" w:bidi="ar-SA"/>
        </w:rPr>
      </w:pPr>
      <w:r>
        <w:rPr>
          <w:rFonts w:ascii="Calibri" w:eastAsia="Calibri" w:hAnsi="Calibri" w:cs="Calibri"/>
          <w:b/>
          <w:kern w:val="0"/>
          <w:lang w:eastAsia="en-US" w:bidi="ar-SA"/>
        </w:rPr>
        <w:t>za prijem radnika na radno mjesto</w:t>
      </w:r>
    </w:p>
    <w:p w14:paraId="7779AD26" w14:textId="77777777" w:rsidR="00295601" w:rsidRDefault="00295601">
      <w:pPr>
        <w:pStyle w:val="Standard"/>
        <w:spacing w:line="249" w:lineRule="auto"/>
        <w:jc w:val="center"/>
        <w:rPr>
          <w:rFonts w:ascii="Calibri" w:hAnsi="Calibri" w:cs="Calibri"/>
          <w:b/>
        </w:rPr>
      </w:pPr>
    </w:p>
    <w:p w14:paraId="7779AD27" w14:textId="77777777" w:rsidR="00295601" w:rsidRDefault="00295601">
      <w:pPr>
        <w:pStyle w:val="Standard"/>
        <w:spacing w:line="249" w:lineRule="auto"/>
        <w:jc w:val="center"/>
        <w:rPr>
          <w:rFonts w:ascii="Calibri" w:hAnsi="Calibri" w:cs="Calibri"/>
          <w:b/>
        </w:rPr>
      </w:pPr>
    </w:p>
    <w:p w14:paraId="7779AD28" w14:textId="77777777" w:rsidR="00295601" w:rsidRDefault="00295601">
      <w:pPr>
        <w:pStyle w:val="Standard"/>
        <w:spacing w:line="249" w:lineRule="auto"/>
        <w:jc w:val="center"/>
        <w:rPr>
          <w:rFonts w:ascii="Calibri" w:hAnsi="Calibri" w:cs="Calibri"/>
          <w:b/>
        </w:rPr>
      </w:pPr>
    </w:p>
    <w:p w14:paraId="7779AD29" w14:textId="77777777" w:rsidR="00295601" w:rsidRDefault="0075605F">
      <w:pPr>
        <w:pStyle w:val="Standard"/>
        <w:spacing w:line="24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  <w:b/>
        </w:rPr>
        <w:t>TAJNIK/ICA – 1 izvršitelj/ica, na određeno puno radno vrijeme do 30. lipnja 2025. godine</w:t>
      </w:r>
    </w:p>
    <w:p w14:paraId="7779AD2A" w14:textId="77777777" w:rsidR="00295601" w:rsidRDefault="00295601">
      <w:pPr>
        <w:pStyle w:val="Standard"/>
        <w:spacing w:line="249" w:lineRule="auto"/>
        <w:rPr>
          <w:rFonts w:ascii="Calibri" w:hAnsi="Calibri" w:cs="Calibri"/>
          <w:b/>
        </w:rPr>
      </w:pPr>
    </w:p>
    <w:p w14:paraId="7779AD2B" w14:textId="77777777" w:rsidR="00295601" w:rsidRDefault="00295601">
      <w:pPr>
        <w:pStyle w:val="Standard"/>
        <w:spacing w:line="249" w:lineRule="auto"/>
        <w:rPr>
          <w:rFonts w:ascii="Calibri" w:hAnsi="Calibri" w:cs="Calibri"/>
          <w:b/>
        </w:rPr>
      </w:pPr>
    </w:p>
    <w:p w14:paraId="7779AD2C" w14:textId="77777777" w:rsidR="00295601" w:rsidRDefault="0075605F">
      <w:pPr>
        <w:pStyle w:val="Standard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 xml:space="preserve">Na natječaj se mogu javiti osobe koje ispunjavaju uvjete propisane čl. 24. i čl.25. Zakona o predškolskom odgoju i obrazovanju ( Narodne novine 10/97, 107/07, </w:t>
      </w:r>
      <w:r>
        <w:rPr>
          <w:rFonts w:ascii="Calibri" w:eastAsia="Times New Roman" w:hAnsi="Calibri" w:cs="Calibri"/>
          <w:b/>
          <w:bCs/>
          <w:color w:val="000000"/>
          <w:lang w:eastAsia="hr-HR"/>
        </w:rPr>
        <w:t>94/13, 98/19, 57/22 i 101/23) te čl. 2 Pravilnika o vrsti stručne spreme stručnih djelatnika te vrsti i stupnju stručne spreme ostalih djelatnika u dječjem vrtiću ( Narodne novine, broj: 133/97);</w:t>
      </w:r>
    </w:p>
    <w:p w14:paraId="7779AD2D" w14:textId="77777777" w:rsidR="00295601" w:rsidRDefault="00295601">
      <w:pPr>
        <w:pStyle w:val="Standard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7779AD2E" w14:textId="77777777" w:rsidR="00295601" w:rsidRDefault="0075605F">
      <w:pPr>
        <w:pStyle w:val="Standard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 xml:space="preserve">a) VSS- magistar prava/ diplomirani pravnik, </w:t>
      </w:r>
      <w:r>
        <w:rPr>
          <w:rFonts w:ascii="Calibri" w:eastAsia="Times New Roman" w:hAnsi="Calibri" w:cs="Calibri"/>
          <w:b/>
          <w:bCs/>
          <w:color w:val="000000"/>
          <w:lang w:eastAsia="hr-HR"/>
        </w:rPr>
        <w:t>magistar javne uprave</w:t>
      </w:r>
    </w:p>
    <w:p w14:paraId="7779AD2F" w14:textId="77777777" w:rsidR="00295601" w:rsidRDefault="0075605F">
      <w:pPr>
        <w:pStyle w:val="Standard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b) VŠS- stručni prvostupnik javne uprave</w:t>
      </w:r>
    </w:p>
    <w:p w14:paraId="7779AD30" w14:textId="77777777" w:rsidR="00295601" w:rsidRDefault="0075605F">
      <w:pPr>
        <w:pStyle w:val="Standard"/>
        <w:rPr>
          <w:rFonts w:ascii="Calibri" w:eastAsia="Times New Roman" w:hAnsi="Calibri" w:cs="Calibri"/>
          <w:b/>
          <w:color w:val="000000"/>
          <w:lang w:eastAsia="hr-HR"/>
        </w:rPr>
      </w:pPr>
      <w:r>
        <w:rPr>
          <w:rFonts w:ascii="Calibri" w:eastAsia="Times New Roman" w:hAnsi="Calibri" w:cs="Calibri"/>
          <w:b/>
          <w:color w:val="000000"/>
          <w:lang w:eastAsia="hr-HR"/>
        </w:rPr>
        <w:t xml:space="preserve">             </w:t>
      </w:r>
    </w:p>
    <w:p w14:paraId="7779AD31" w14:textId="77777777" w:rsidR="00295601" w:rsidRDefault="00295601">
      <w:pPr>
        <w:pStyle w:val="Standard"/>
        <w:rPr>
          <w:rFonts w:ascii="Calibri" w:eastAsia="Times New Roman" w:hAnsi="Calibri" w:cs="Calibri"/>
          <w:b/>
          <w:color w:val="000000"/>
          <w:lang w:eastAsia="hr-HR"/>
        </w:rPr>
      </w:pPr>
    </w:p>
    <w:p w14:paraId="7779AD32" w14:textId="77777777" w:rsidR="00295601" w:rsidRDefault="0075605F">
      <w:pPr>
        <w:textAlignment w:val="auto"/>
        <w:rPr>
          <w:rFonts w:ascii="Calibri" w:eastAsia="Times New Roman" w:hAnsi="Calibri" w:cs="Calibri"/>
          <w:b/>
          <w:color w:val="000000"/>
          <w:kern w:val="0"/>
          <w:lang w:eastAsia="hr-HR" w:bidi="ar-SA"/>
        </w:rPr>
      </w:pPr>
      <w:r>
        <w:rPr>
          <w:rFonts w:ascii="Calibri" w:eastAsia="Times New Roman" w:hAnsi="Calibri" w:cs="Calibri"/>
          <w:b/>
          <w:color w:val="000000"/>
          <w:kern w:val="0"/>
          <w:lang w:eastAsia="hr-HR" w:bidi="ar-SA"/>
        </w:rPr>
        <w:t>Pored navedenih uvjete kandidati moraju ispunjavati i opće uvjete za prijem u radni odnos:</w:t>
      </w:r>
    </w:p>
    <w:p w14:paraId="7779AD33" w14:textId="77777777" w:rsidR="00295601" w:rsidRDefault="0075605F">
      <w:pPr>
        <w:numPr>
          <w:ilvl w:val="0"/>
          <w:numId w:val="2"/>
        </w:numPr>
        <w:spacing w:after="160" w:line="256" w:lineRule="auto"/>
        <w:textAlignment w:val="auto"/>
        <w:rPr>
          <w:rFonts w:ascii="Calibri" w:eastAsia="Times New Roman" w:hAnsi="Calibri" w:cs="Calibri"/>
          <w:color w:val="000000"/>
          <w:kern w:val="0"/>
          <w:lang w:eastAsia="hr-HR" w:bidi="ar-SA"/>
        </w:rPr>
      </w:pPr>
      <w:r>
        <w:rPr>
          <w:rFonts w:ascii="Calibri" w:eastAsia="Times New Roman" w:hAnsi="Calibri" w:cs="Calibri"/>
          <w:color w:val="000000"/>
          <w:kern w:val="0"/>
          <w:lang w:eastAsia="hr-HR" w:bidi="ar-SA"/>
        </w:rPr>
        <w:t>zdravstvenu sposobnost za obavljanje poslova radnog mjesta koju će izabrani kandidat dostaviti po dostavljenoj obavijesti o izboru.</w:t>
      </w:r>
    </w:p>
    <w:p w14:paraId="7779AD34" w14:textId="77777777" w:rsidR="00295601" w:rsidRDefault="0075605F">
      <w:pPr>
        <w:numPr>
          <w:ilvl w:val="0"/>
          <w:numId w:val="2"/>
        </w:numPr>
        <w:spacing w:after="160" w:line="256" w:lineRule="auto"/>
        <w:textAlignment w:val="auto"/>
        <w:rPr>
          <w:rFonts w:ascii="Calibri" w:eastAsia="Times New Roman" w:hAnsi="Calibri" w:cs="Calibri"/>
          <w:color w:val="000000"/>
          <w:kern w:val="0"/>
          <w:lang w:eastAsia="hr-HR" w:bidi="ar-SA"/>
        </w:rPr>
      </w:pPr>
      <w:r>
        <w:rPr>
          <w:rFonts w:ascii="Calibri" w:eastAsia="Times New Roman" w:hAnsi="Calibri" w:cs="Calibri"/>
          <w:color w:val="000000"/>
          <w:kern w:val="0"/>
          <w:lang w:eastAsia="hr-HR" w:bidi="ar-SA"/>
        </w:rPr>
        <w:t>radni odnos u Dječjem vrtiću ne može zasnovati osoba koja ima zapreke definirane člankom 25. Zakona o predškolskom odgoju i obrazovanju („Narodne novine“ 10/97, 107/07, 94/13, 98/19, 57/22 i 101/23).</w:t>
      </w:r>
    </w:p>
    <w:p w14:paraId="7779AD35" w14:textId="77777777" w:rsidR="00295601" w:rsidRDefault="0075605F">
      <w:pPr>
        <w:pStyle w:val="Standard"/>
        <w:rPr>
          <w:rFonts w:hint="eastAsia"/>
        </w:rPr>
      </w:pPr>
      <w:r>
        <w:rPr>
          <w:rFonts w:ascii="Calibri" w:eastAsia="Calibri" w:hAnsi="Calibri" w:cs="Calibri"/>
          <w:b/>
          <w:bCs/>
          <w:kern w:val="0"/>
          <w:lang w:eastAsia="en-US" w:bidi="ar-SA"/>
        </w:rPr>
        <w:tab/>
      </w:r>
      <w:r>
        <w:rPr>
          <w:rFonts w:ascii="Calibri" w:eastAsia="Calibri" w:hAnsi="Calibri" w:cs="Calibri"/>
          <w:b/>
          <w:bCs/>
          <w:kern w:val="0"/>
          <w:lang w:eastAsia="en-US" w:bidi="ar-SA"/>
        </w:rPr>
        <w:tab/>
      </w:r>
      <w:r>
        <w:rPr>
          <w:rFonts w:ascii="Calibri" w:eastAsia="Calibri" w:hAnsi="Calibri" w:cs="Calibri"/>
          <w:b/>
          <w:bCs/>
          <w:kern w:val="0"/>
          <w:lang w:eastAsia="en-US" w:bidi="ar-SA"/>
        </w:rPr>
        <w:tab/>
      </w:r>
      <w:r>
        <w:rPr>
          <w:rFonts w:ascii="Calibri" w:eastAsia="Calibri" w:hAnsi="Calibri" w:cs="Calibri"/>
          <w:b/>
          <w:bCs/>
          <w:kern w:val="0"/>
          <w:lang w:eastAsia="en-US" w:bidi="ar-SA"/>
        </w:rPr>
        <w:tab/>
      </w:r>
      <w:r>
        <w:rPr>
          <w:rFonts w:ascii="Calibri" w:eastAsia="Calibri" w:hAnsi="Calibri" w:cs="Calibri"/>
          <w:b/>
          <w:bCs/>
          <w:kern w:val="0"/>
          <w:lang w:eastAsia="en-US" w:bidi="ar-SA"/>
        </w:rPr>
        <w:tab/>
      </w:r>
      <w:r>
        <w:rPr>
          <w:rFonts w:ascii="Calibri" w:eastAsia="Calibri" w:hAnsi="Calibri" w:cs="Calibri"/>
          <w:b/>
          <w:bCs/>
          <w:kern w:val="0"/>
          <w:lang w:eastAsia="en-US" w:bidi="ar-SA"/>
        </w:rPr>
        <w:tab/>
      </w:r>
      <w:r>
        <w:rPr>
          <w:rFonts w:ascii="Calibri" w:eastAsia="Calibri" w:hAnsi="Calibri" w:cs="Calibri"/>
          <w:b/>
          <w:bCs/>
          <w:kern w:val="0"/>
          <w:lang w:eastAsia="en-US" w:bidi="ar-SA"/>
        </w:rPr>
        <w:tab/>
      </w:r>
      <w:r>
        <w:rPr>
          <w:rFonts w:ascii="Calibri" w:eastAsia="Calibri" w:hAnsi="Calibri" w:cs="Calibri"/>
          <w:b/>
          <w:bCs/>
          <w:kern w:val="0"/>
          <w:lang w:eastAsia="en-US" w:bidi="ar-SA"/>
        </w:rPr>
        <w:tab/>
      </w:r>
      <w:r>
        <w:rPr>
          <w:rFonts w:ascii="Calibri" w:eastAsia="Calibri" w:hAnsi="Calibri" w:cs="Calibri"/>
          <w:b/>
          <w:bCs/>
          <w:kern w:val="0"/>
          <w:lang w:eastAsia="en-US" w:bidi="ar-SA"/>
        </w:rPr>
        <w:tab/>
      </w:r>
    </w:p>
    <w:p w14:paraId="7779AD36" w14:textId="77777777" w:rsidR="00295601" w:rsidRDefault="0075605F">
      <w:pPr>
        <w:pStyle w:val="Standard"/>
        <w:rPr>
          <w:rFonts w:hint="eastAsia"/>
        </w:rPr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b/>
          <w:bCs/>
        </w:rPr>
        <w:t>Uz prijavu treba priložiti:</w:t>
      </w:r>
    </w:p>
    <w:p w14:paraId="7779AD37" w14:textId="77777777" w:rsidR="00295601" w:rsidRDefault="00295601">
      <w:pPr>
        <w:pStyle w:val="Standard"/>
        <w:rPr>
          <w:rFonts w:ascii="Calibri" w:eastAsia="Calibri" w:hAnsi="Calibri" w:cs="Calibri"/>
          <w:b/>
          <w:bCs/>
        </w:rPr>
      </w:pPr>
    </w:p>
    <w:p w14:paraId="7779AD38" w14:textId="77777777" w:rsidR="00295601" w:rsidRDefault="0075605F">
      <w:pPr>
        <w:pStyle w:val="Standard"/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životopis;</w:t>
      </w:r>
    </w:p>
    <w:p w14:paraId="7779AD39" w14:textId="77777777" w:rsidR="00295601" w:rsidRDefault="0075605F">
      <w:pPr>
        <w:pStyle w:val="Standard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presliku dokaza o  stručnoj spremi;</w:t>
      </w:r>
    </w:p>
    <w:p w14:paraId="7779AD3A" w14:textId="77777777" w:rsidR="00295601" w:rsidRDefault="0075605F">
      <w:pPr>
        <w:pStyle w:val="Standard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dokaz o radnom iskustvu, presliku potvrde iz elektronske baze podataka  HZMO o dosadašnjem radnom iskustvu;</w:t>
      </w:r>
    </w:p>
    <w:p w14:paraId="7779AD3B" w14:textId="77777777" w:rsidR="00295601" w:rsidRDefault="0075605F">
      <w:pPr>
        <w:pStyle w:val="Standard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uvjerenje nadležnog suda (ne starije od _6 mjeseci _od objave </w:t>
      </w:r>
      <w:r>
        <w:rPr>
          <w:rFonts w:ascii="Calibri" w:eastAsia="Calibri" w:hAnsi="Calibri" w:cs="Calibri"/>
        </w:rPr>
        <w:t>natječaja) da se protiv kandidata ne vodi kazneni postupak (čl.25. st.2. Zakona o predškolskom odgoju i obrazovanju)</w:t>
      </w:r>
    </w:p>
    <w:p w14:paraId="7779AD3C" w14:textId="77777777" w:rsidR="00295601" w:rsidRDefault="0075605F">
      <w:pPr>
        <w:pStyle w:val="Standard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uvjerenje nadležnog suda (ne starije od 6 mjeseci _od  objave natječaja) da se protiv kandidata ne vodi prekršajni postupak (čl.25. st.4. Zakona o predškolskom odgoju i obrazovanju)</w:t>
      </w:r>
    </w:p>
    <w:p w14:paraId="7779AD3D" w14:textId="77777777" w:rsidR="00295601" w:rsidRDefault="0075605F">
      <w:pPr>
        <w:pStyle w:val="Default"/>
        <w:numPr>
          <w:ilvl w:val="0"/>
          <w:numId w:val="1"/>
        </w:numPr>
        <w:spacing w:after="133"/>
        <w:rPr>
          <w:rFonts w:ascii="Calibri" w:hAnsi="Calibri" w:cs="Calibri"/>
          <w:color w:val="333333"/>
          <w:shd w:val="clear" w:color="auto" w:fill="F7F7F7"/>
        </w:rPr>
      </w:pPr>
      <w:r>
        <w:rPr>
          <w:rFonts w:ascii="Calibri" w:hAnsi="Calibri" w:cs="Calibri"/>
          <w:color w:val="333333"/>
          <w:shd w:val="clear" w:color="auto" w:fill="F7F7F7"/>
        </w:rPr>
        <w:t>potvrdu nadležnog Centra za socijalnu skrb da kandidat nema izrečenu mjeru za zaštitu dobrobiti djeteta iz članka 25. stavak 10. Zakona o predškolskom odgoju i obrazovanju.</w:t>
      </w:r>
    </w:p>
    <w:p w14:paraId="7779AD3E" w14:textId="77777777" w:rsidR="00295601" w:rsidRDefault="0075605F">
      <w:pPr>
        <w:pStyle w:val="Standard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presliku domovnice</w:t>
      </w:r>
    </w:p>
    <w:p w14:paraId="7779AD3F" w14:textId="77777777" w:rsidR="00295601" w:rsidRDefault="0075605F">
      <w:pPr>
        <w:pStyle w:val="Standard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rodni list</w:t>
      </w:r>
    </w:p>
    <w:p w14:paraId="7779AD40" w14:textId="77777777" w:rsidR="00295601" w:rsidRDefault="00295601">
      <w:pPr>
        <w:pStyle w:val="Standard"/>
        <w:ind w:left="720"/>
        <w:rPr>
          <w:rFonts w:ascii="Calibri" w:eastAsia="Calibri" w:hAnsi="Calibri" w:cs="Calibri"/>
        </w:rPr>
      </w:pPr>
    </w:p>
    <w:p w14:paraId="7779AD41" w14:textId="77777777" w:rsidR="00295601" w:rsidRDefault="00295601">
      <w:pPr>
        <w:pStyle w:val="Standard"/>
        <w:ind w:left="720"/>
        <w:rPr>
          <w:rFonts w:ascii="Calibri" w:eastAsia="Calibri" w:hAnsi="Calibri" w:cs="Calibri"/>
        </w:rPr>
      </w:pPr>
    </w:p>
    <w:p w14:paraId="7779AD42" w14:textId="77777777" w:rsidR="00295601" w:rsidRDefault="0075605F">
      <w:pPr>
        <w:pStyle w:val="Standard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natječaj se mogu javiti osobe oba spola.</w:t>
      </w:r>
    </w:p>
    <w:p w14:paraId="7779AD43" w14:textId="77777777" w:rsidR="00295601" w:rsidRDefault="0075605F">
      <w:pPr>
        <w:pStyle w:val="Standard"/>
        <w:jc w:val="both"/>
        <w:rPr>
          <w:rFonts w:ascii="Calibri" w:eastAsia="Calibri" w:hAnsi="Calibri" w:cs="Calibri"/>
        </w:rPr>
      </w:pPr>
      <w:bookmarkStart w:id="0" w:name="_Hlk78272023"/>
      <w:r>
        <w:rPr>
          <w:rFonts w:ascii="Calibri" w:eastAsia="Calibri" w:hAnsi="Calibri" w:cs="Calibri"/>
        </w:rPr>
        <w:t>Uvjeti:  Pristupnici na natječaj moraju ispunjavati uvjete iz članka 24. i 25. Zakonu o predškolskom odgoju i obrazovanju.</w:t>
      </w:r>
      <w:bookmarkEnd w:id="0"/>
    </w:p>
    <w:p w14:paraId="7779AD44" w14:textId="77777777" w:rsidR="00295601" w:rsidRDefault="00295601">
      <w:pPr>
        <w:pStyle w:val="Standard"/>
        <w:jc w:val="both"/>
        <w:rPr>
          <w:rFonts w:ascii="Calibri" w:eastAsia="Calibri" w:hAnsi="Calibri" w:cs="Calibri"/>
        </w:rPr>
      </w:pPr>
    </w:p>
    <w:p w14:paraId="7779AD45" w14:textId="77777777" w:rsidR="00295601" w:rsidRDefault="0075605F">
      <w:pPr>
        <w:spacing w:line="256" w:lineRule="auto"/>
        <w:jc w:val="both"/>
        <w:textAlignment w:val="auto"/>
        <w:rPr>
          <w:rFonts w:ascii="Calibri" w:eastAsia="Times New Roman" w:hAnsi="Calibri" w:cs="Calibri"/>
          <w:kern w:val="0"/>
          <w:lang w:eastAsia="hr-HR" w:bidi="ar-SA"/>
        </w:rPr>
      </w:pPr>
      <w:r>
        <w:rPr>
          <w:rFonts w:ascii="Calibri" w:eastAsia="Times New Roman" w:hAnsi="Calibri" w:cs="Calibri"/>
          <w:kern w:val="0"/>
          <w:lang w:eastAsia="hr-HR" w:bidi="ar-SA"/>
        </w:rPr>
        <w:t xml:space="preserve">Kandidat koji može ostvariti pravo prednosti sukladno članku 102. Zakona o hrvatskim </w:t>
      </w:r>
      <w:r>
        <w:rPr>
          <w:rFonts w:ascii="Calibri" w:eastAsia="Times New Roman" w:hAnsi="Calibri" w:cs="Calibri"/>
          <w:kern w:val="0"/>
          <w:lang w:eastAsia="hr-HR" w:bidi="ar-SA"/>
        </w:rPr>
        <w:t>braniteljima iz Domovinskog rata i članovima njihovih obitelji (Narodne novine, broj 121/17,</w:t>
      </w:r>
    </w:p>
    <w:p w14:paraId="7779AD46" w14:textId="77777777" w:rsidR="00295601" w:rsidRDefault="0075605F">
      <w:pPr>
        <w:spacing w:line="256" w:lineRule="auto"/>
        <w:jc w:val="both"/>
        <w:textAlignment w:val="auto"/>
        <w:rPr>
          <w:rFonts w:ascii="Calibri" w:eastAsia="Times New Roman" w:hAnsi="Calibri" w:cs="Calibri"/>
          <w:kern w:val="0"/>
          <w:lang w:eastAsia="hr-HR" w:bidi="ar-SA"/>
        </w:rPr>
      </w:pPr>
      <w:r>
        <w:rPr>
          <w:rFonts w:ascii="Calibri" w:eastAsia="Times New Roman" w:hAnsi="Calibri" w:cs="Calibri"/>
          <w:kern w:val="0"/>
          <w:lang w:eastAsia="hr-HR" w:bidi="ar-SA"/>
        </w:rPr>
        <w:t>98/19, 84/21), članku 48. f Zakona o zaštiti vojnih i civilnih invalida rata (Narodne novine, broj 33/92, 57/92, 77/92, 27/93, 58/93, 2/94, 76/94, 108/95, 108/96, 82/01, 103/03, 148/13,</w:t>
      </w:r>
    </w:p>
    <w:p w14:paraId="7779AD47" w14:textId="77777777" w:rsidR="00295601" w:rsidRDefault="0075605F">
      <w:pPr>
        <w:spacing w:line="256" w:lineRule="auto"/>
        <w:jc w:val="both"/>
        <w:textAlignment w:val="auto"/>
        <w:rPr>
          <w:rFonts w:ascii="Calibri" w:eastAsia="Times New Roman" w:hAnsi="Calibri" w:cs="Calibri"/>
          <w:kern w:val="0"/>
          <w:lang w:eastAsia="hr-HR" w:bidi="ar-SA"/>
        </w:rPr>
      </w:pPr>
      <w:r>
        <w:rPr>
          <w:rFonts w:ascii="Calibri" w:eastAsia="Times New Roman" w:hAnsi="Calibri" w:cs="Calibri"/>
          <w:kern w:val="0"/>
          <w:lang w:eastAsia="hr-HR" w:bidi="ar-SA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779AD48" w14:textId="77777777" w:rsidR="00295601" w:rsidRDefault="0075605F">
      <w:pPr>
        <w:spacing w:line="256" w:lineRule="auto"/>
        <w:jc w:val="both"/>
        <w:textAlignment w:val="auto"/>
        <w:rPr>
          <w:rFonts w:ascii="Calibri" w:eastAsia="Times New Roman" w:hAnsi="Calibri" w:cs="Calibri"/>
          <w:kern w:val="0"/>
          <w:lang w:eastAsia="hr-HR" w:bidi="ar-SA"/>
        </w:rPr>
      </w:pPr>
      <w:r>
        <w:rPr>
          <w:rFonts w:ascii="Calibri" w:eastAsia="Times New Roman" w:hAnsi="Calibri" w:cs="Calibri"/>
          <w:kern w:val="0"/>
          <w:lang w:eastAsia="hr-HR" w:bidi="ar-SA"/>
        </w:rPr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</w:t>
      </w:r>
      <w:r>
        <w:rPr>
          <w:rFonts w:ascii="Calibri" w:eastAsia="Times New Roman" w:hAnsi="Calibri" w:cs="Calibri"/>
          <w:kern w:val="0"/>
          <w:lang w:eastAsia="hr-HR" w:bidi="ar-SA"/>
        </w:rPr>
        <w:t xml:space="preserve">znici ministarstva hrvatskih branitelja </w:t>
      </w:r>
    </w:p>
    <w:p w14:paraId="7779AD49" w14:textId="77777777" w:rsidR="00295601" w:rsidRDefault="0075605F">
      <w:pPr>
        <w:spacing w:line="256" w:lineRule="auto"/>
        <w:jc w:val="both"/>
        <w:textAlignment w:val="auto"/>
        <w:rPr>
          <w:rFonts w:hint="eastAsia"/>
        </w:rPr>
      </w:pPr>
      <w:hyperlink r:id="rId7" w:history="1">
        <w:r>
          <w:rPr>
            <w:rFonts w:ascii="Calibri" w:eastAsia="Times New Roman" w:hAnsi="Calibri" w:cs="Calibri"/>
            <w:color w:val="0563C1"/>
            <w:kern w:val="0"/>
            <w:u w:val="single"/>
            <w:lang w:eastAsia="hr-HR" w:bidi="ar-SA"/>
          </w:rPr>
          <w:t>https://branitelji.gov.hr/zaposljavanje-843/843</w:t>
        </w:r>
      </w:hyperlink>
    </w:p>
    <w:p w14:paraId="7779AD4A" w14:textId="77777777" w:rsidR="00295601" w:rsidRDefault="0075605F">
      <w:pPr>
        <w:spacing w:line="256" w:lineRule="auto"/>
        <w:jc w:val="both"/>
        <w:textAlignment w:val="auto"/>
        <w:rPr>
          <w:rFonts w:hint="eastAsia"/>
        </w:rPr>
      </w:pPr>
      <w:hyperlink r:id="rId8" w:history="1">
        <w:r>
          <w:rPr>
            <w:rFonts w:ascii="Calibri" w:eastAsia="Times New Roman" w:hAnsi="Calibri" w:cs="Calibri"/>
            <w:color w:val="0563C1"/>
            <w:kern w:val="0"/>
            <w:u w:val="single"/>
            <w:lang w:eastAsia="hr-HR" w:bidi="ar-SA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rFonts w:ascii="Calibri" w:eastAsia="Times New Roman" w:hAnsi="Calibri" w:cs="Calibri"/>
          <w:kern w:val="0"/>
          <w:lang w:eastAsia="hr-HR" w:bidi="ar-SA"/>
        </w:rPr>
        <w:t xml:space="preserve"> </w:t>
      </w:r>
    </w:p>
    <w:p w14:paraId="7779AD4B" w14:textId="77777777" w:rsidR="00295601" w:rsidRDefault="00295601">
      <w:pPr>
        <w:spacing w:line="256" w:lineRule="auto"/>
        <w:jc w:val="both"/>
        <w:textAlignment w:val="auto"/>
        <w:rPr>
          <w:rFonts w:ascii="Calibri" w:eastAsia="Times New Roman" w:hAnsi="Calibri" w:cs="Calibri"/>
          <w:kern w:val="0"/>
          <w:lang w:eastAsia="hr-HR" w:bidi="ar-SA"/>
        </w:rPr>
      </w:pPr>
    </w:p>
    <w:p w14:paraId="7779AD4C" w14:textId="77777777" w:rsidR="00295601" w:rsidRDefault="0075605F">
      <w:pPr>
        <w:spacing w:line="256" w:lineRule="auto"/>
        <w:jc w:val="both"/>
        <w:textAlignment w:val="auto"/>
        <w:rPr>
          <w:rFonts w:ascii="Calibri" w:eastAsia="Times New Roman" w:hAnsi="Calibri" w:cs="Calibri"/>
          <w:kern w:val="0"/>
          <w:lang w:eastAsia="hr-HR" w:bidi="ar-SA"/>
        </w:rPr>
      </w:pPr>
      <w:r>
        <w:rPr>
          <w:rFonts w:ascii="Calibri" w:eastAsia="Times New Roman" w:hAnsi="Calibri" w:cs="Calibri"/>
          <w:kern w:val="0"/>
          <w:lang w:eastAsia="hr-HR" w:bidi="ar-SA"/>
        </w:rPr>
        <w:t>Kandidat koji se poziva na pravo prednosti pri zapošljavanju u skladu s člankom 48.  Zakona o zaštiti vojnih i civilnih invalida rata (Narodne novine, broj 33/92, 57/92, 77/92, 27/93,</w:t>
      </w:r>
    </w:p>
    <w:p w14:paraId="7779AD4D" w14:textId="77777777" w:rsidR="00295601" w:rsidRDefault="0075605F">
      <w:pPr>
        <w:spacing w:line="256" w:lineRule="auto"/>
        <w:jc w:val="both"/>
        <w:textAlignment w:val="auto"/>
        <w:rPr>
          <w:rFonts w:ascii="Calibri" w:eastAsia="Times New Roman" w:hAnsi="Calibri" w:cs="Calibri"/>
          <w:kern w:val="0"/>
          <w:lang w:eastAsia="hr-HR" w:bidi="ar-SA"/>
        </w:rPr>
      </w:pPr>
      <w:r>
        <w:rPr>
          <w:rFonts w:ascii="Calibri" w:eastAsia="Times New Roman" w:hAnsi="Calibri" w:cs="Calibri"/>
          <w:kern w:val="0"/>
          <w:lang w:eastAsia="hr-HR" w:bidi="ar-SA"/>
        </w:rPr>
        <w:t>58/93, 2/94, 76/94, 108/95, 108/96, 82/01, 103/03, 148/13, 98/19), uz prijavu na natječaj dužan je, pored dokaza o ispunjavanju traženih uvjeta, priložiti i rješenje, odnosno potvrdu iz koje je vidljivo spomenuto pravo te dokaz o tome na koji način je prestao radni odnos.</w:t>
      </w:r>
    </w:p>
    <w:p w14:paraId="7779AD4E" w14:textId="77777777" w:rsidR="00295601" w:rsidRDefault="0075605F">
      <w:pPr>
        <w:spacing w:line="256" w:lineRule="auto"/>
        <w:jc w:val="both"/>
        <w:textAlignment w:val="auto"/>
        <w:rPr>
          <w:rFonts w:ascii="Calibri" w:eastAsia="Times New Roman" w:hAnsi="Calibri" w:cs="Calibri"/>
          <w:kern w:val="0"/>
          <w:lang w:eastAsia="hr-HR" w:bidi="ar-SA"/>
        </w:rPr>
      </w:pPr>
      <w:r>
        <w:rPr>
          <w:rFonts w:ascii="Calibri" w:eastAsia="Times New Roman" w:hAnsi="Calibri" w:cs="Calibri"/>
          <w:kern w:val="0"/>
          <w:lang w:eastAsia="hr-HR" w:bidi="ar-SA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</w:t>
      </w:r>
    </w:p>
    <w:p w14:paraId="7779AD4F" w14:textId="77777777" w:rsidR="00295601" w:rsidRDefault="0075605F">
      <w:pPr>
        <w:spacing w:line="256" w:lineRule="auto"/>
        <w:jc w:val="both"/>
        <w:textAlignment w:val="auto"/>
        <w:rPr>
          <w:rFonts w:hint="eastAsia"/>
        </w:rPr>
      </w:pPr>
      <w:hyperlink r:id="rId9" w:history="1">
        <w:r>
          <w:rPr>
            <w:rFonts w:ascii="Calibri" w:eastAsia="Times New Roman" w:hAnsi="Calibri" w:cs="Calibri"/>
            <w:color w:val="0563C1"/>
            <w:kern w:val="0"/>
            <w:u w:val="single"/>
            <w:lang w:eastAsia="hr-HR" w:bidi="ar-SA"/>
          </w:rPr>
          <w:t>https://branitelji.gov.hr/zaposljavanje-843/843</w:t>
        </w:r>
      </w:hyperlink>
      <w:r>
        <w:rPr>
          <w:rFonts w:ascii="Calibri" w:eastAsia="Times New Roman" w:hAnsi="Calibri" w:cs="Calibri"/>
          <w:kern w:val="0"/>
          <w:lang w:eastAsia="hr-HR" w:bidi="ar-SA"/>
        </w:rPr>
        <w:t xml:space="preserve">  </w:t>
      </w:r>
    </w:p>
    <w:p w14:paraId="7779AD50" w14:textId="77777777" w:rsidR="00295601" w:rsidRDefault="0075605F">
      <w:pPr>
        <w:spacing w:line="256" w:lineRule="auto"/>
        <w:jc w:val="both"/>
        <w:textAlignment w:val="auto"/>
        <w:rPr>
          <w:rFonts w:hint="eastAsia"/>
        </w:rPr>
      </w:pPr>
      <w:hyperlink r:id="rId10" w:history="1">
        <w:r>
          <w:rPr>
            <w:rFonts w:ascii="Calibri" w:eastAsia="Times New Roman" w:hAnsi="Calibri" w:cs="Calibri"/>
            <w:color w:val="0563C1"/>
            <w:kern w:val="0"/>
            <w:u w:val="single"/>
            <w:lang w:eastAsia="hr-HR" w:bidi="ar-S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Fonts w:ascii="Calibri" w:eastAsia="Times New Roman" w:hAnsi="Calibri" w:cs="Calibri"/>
          <w:kern w:val="0"/>
          <w:lang w:eastAsia="hr-HR" w:bidi="ar-SA"/>
        </w:rPr>
        <w:t xml:space="preserve">   </w:t>
      </w:r>
    </w:p>
    <w:p w14:paraId="7779AD51" w14:textId="77777777" w:rsidR="00295601" w:rsidRDefault="0075605F">
      <w:pPr>
        <w:spacing w:line="256" w:lineRule="auto"/>
        <w:jc w:val="both"/>
        <w:textAlignment w:val="auto"/>
        <w:rPr>
          <w:rFonts w:ascii="Calibri" w:eastAsia="Times New Roman" w:hAnsi="Calibri" w:cs="Calibri"/>
          <w:kern w:val="0"/>
          <w:lang w:eastAsia="hr-HR" w:bidi="ar-SA"/>
        </w:rPr>
      </w:pPr>
      <w:r>
        <w:rPr>
          <w:rFonts w:ascii="Calibri" w:eastAsia="Times New Roman" w:hAnsi="Calibri" w:cs="Calibri"/>
          <w:kern w:val="0"/>
          <w:lang w:eastAsia="hr-HR" w:bidi="ar-SA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</w:t>
      </w:r>
      <w:r>
        <w:rPr>
          <w:rFonts w:ascii="Calibri" w:eastAsia="Times New Roman" w:hAnsi="Calibri" w:cs="Calibri"/>
          <w:kern w:val="0"/>
          <w:lang w:eastAsia="hr-HR" w:bidi="ar-SA"/>
        </w:rPr>
        <w:t xml:space="preserve">a </w:t>
      </w:r>
    </w:p>
    <w:p w14:paraId="7779AD52" w14:textId="77777777" w:rsidR="00295601" w:rsidRDefault="00295601">
      <w:pPr>
        <w:spacing w:line="256" w:lineRule="auto"/>
        <w:jc w:val="both"/>
        <w:textAlignment w:val="auto"/>
        <w:rPr>
          <w:rFonts w:ascii="Calibri" w:eastAsia="Times New Roman" w:hAnsi="Calibri" w:cs="Calibri"/>
          <w:kern w:val="0"/>
          <w:lang w:eastAsia="hr-HR" w:bidi="ar-SA"/>
        </w:rPr>
      </w:pPr>
    </w:p>
    <w:p w14:paraId="7779AD53" w14:textId="77777777" w:rsidR="00295601" w:rsidRDefault="0075605F">
      <w:pPr>
        <w:pStyle w:val="Standard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lang w:eastAsia="hr-HR"/>
        </w:rPr>
        <w:t>Isprave se prilažu u neovjerenom presliku, a prije izbora kandidata predočit će se izvornik.</w:t>
      </w:r>
    </w:p>
    <w:p w14:paraId="7779AD54" w14:textId="77777777" w:rsidR="00295601" w:rsidRDefault="0075605F">
      <w:pPr>
        <w:pStyle w:val="Standard"/>
        <w:rPr>
          <w:rFonts w:hint="eastAsia"/>
        </w:rPr>
      </w:pPr>
      <w:r>
        <w:rPr>
          <w:rFonts w:ascii="Calibri" w:eastAsia="Times New Roman" w:hAnsi="Calibri" w:cs="Calibri"/>
          <w:b/>
          <w:bCs/>
          <w:lang w:eastAsia="hr-HR"/>
        </w:rPr>
        <w:lastRenderedPageBreak/>
        <w:t>Natječajna dokumentacija se neće vraćati kandidatima.</w:t>
      </w:r>
      <w:r>
        <w:rPr>
          <w:rFonts w:ascii="Calibri" w:eastAsia="Times New Roman" w:hAnsi="Calibri" w:cs="Calibri"/>
          <w:b/>
          <w:bCs/>
          <w:lang w:eastAsia="hr-HR"/>
        </w:rPr>
        <w:br/>
      </w:r>
      <w:r>
        <w:rPr>
          <w:rFonts w:ascii="Calibri" w:eastAsia="Times New Roman" w:hAnsi="Calibri" w:cs="Calibri"/>
          <w:lang w:eastAsia="hr-HR"/>
        </w:rPr>
        <w:t>Nepotpune i/ili nepravovremene prijave neće se razmatrati.</w:t>
      </w:r>
      <w:r>
        <w:rPr>
          <w:rFonts w:ascii="Calibri" w:eastAsia="Times New Roman" w:hAnsi="Calibri" w:cs="Calibri"/>
          <w:lang w:eastAsia="hr-HR"/>
        </w:rPr>
        <w:br/>
      </w:r>
      <w:r>
        <w:rPr>
          <w:rFonts w:ascii="Calibri" w:eastAsia="Times New Roman" w:hAnsi="Calibri" w:cs="Calibri"/>
          <w:lang w:eastAsia="hr-HR"/>
        </w:rPr>
        <w:t>Prilikom zapošljavanja oba spola su u ravnopravnom položaju.</w:t>
      </w:r>
      <w:r>
        <w:rPr>
          <w:rFonts w:ascii="Calibri" w:eastAsia="Times New Roman" w:hAnsi="Calibri" w:cs="Calibri"/>
          <w:lang w:eastAsia="hr-HR"/>
        </w:rPr>
        <w:br/>
      </w:r>
      <w:r>
        <w:rPr>
          <w:rFonts w:ascii="Calibri" w:eastAsia="Times New Roman" w:hAnsi="Calibri" w:cs="Calibri"/>
          <w:lang w:eastAsia="hr-HR"/>
        </w:rPr>
        <w:t>Rezultati natječaja bit će objavljeni na mrežnoj stranici vrtića</w:t>
      </w:r>
      <w:r>
        <w:rPr>
          <w:rFonts w:ascii="Calibri" w:eastAsia="Times New Roman" w:hAnsi="Calibri" w:cs="Calibri"/>
          <w:color w:val="4D5352"/>
          <w:lang w:eastAsia="hr-HR"/>
        </w:rPr>
        <w:t>.</w:t>
      </w:r>
    </w:p>
    <w:p w14:paraId="7779AD55" w14:textId="77777777" w:rsidR="00295601" w:rsidRDefault="0075605F">
      <w:pPr>
        <w:pStyle w:val="Standard"/>
        <w:spacing w:before="150" w:after="160"/>
        <w:rPr>
          <w:rFonts w:hint="eastAsia"/>
        </w:rPr>
      </w:pPr>
      <w:r>
        <w:rPr>
          <w:rFonts w:ascii="Calibri" w:eastAsia="Times New Roman" w:hAnsi="Calibri" w:cs="Calibri"/>
          <w:b/>
          <w:lang w:eastAsia="hr-HR"/>
        </w:rPr>
        <w:t xml:space="preserve">Prijave s dokazima o ispunjavanju uvjeta dostaviti isključivo  poštom u roku </w:t>
      </w:r>
      <w:r>
        <w:rPr>
          <w:rFonts w:ascii="Calibri" w:eastAsia="Times New Roman" w:hAnsi="Calibri" w:cs="Calibri"/>
          <w:b/>
          <w:lang w:eastAsia="hr-HR"/>
        </w:rPr>
        <w:t>osam (8) dana od dana objave natječaja na mrežnoj stranici  Hrvatskog zavoda za zapošljavanje, te na mrežnim stranicama i oglasnoj ploči vrtića, na adresu  Dječji vrtić Mrvica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  <w:lang w:eastAsia="hr-HR"/>
        </w:rPr>
        <w:t xml:space="preserve">Petra Jakšića 10, 21400 Supetar  </w:t>
      </w:r>
    </w:p>
    <w:p w14:paraId="7779AD56" w14:textId="77777777" w:rsidR="00295601" w:rsidRDefault="00295601">
      <w:pPr>
        <w:pStyle w:val="Standard"/>
        <w:rPr>
          <w:rFonts w:ascii="Calibri" w:eastAsia="Calibri" w:hAnsi="Calibri" w:cs="Calibri"/>
        </w:rPr>
      </w:pPr>
    </w:p>
    <w:p w14:paraId="7779AD57" w14:textId="77777777" w:rsidR="00295601" w:rsidRDefault="0075605F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Prijavom na natječaj kandidati su izričito suglasni da vrtić kao voditelj zbirke osobnih podataka može prikupljati, koristiti se i dalje obrađivati  podatke u svrhu provedbe natječajnog postupka  sukladno zakonskim propisima.</w:t>
      </w:r>
    </w:p>
    <w:p w14:paraId="7779AD58" w14:textId="77777777" w:rsidR="00295601" w:rsidRDefault="00295601">
      <w:pPr>
        <w:pStyle w:val="Standard"/>
        <w:rPr>
          <w:rFonts w:ascii="Calibri" w:eastAsia="Calibri" w:hAnsi="Calibri" w:cs="Calibri"/>
        </w:rPr>
      </w:pPr>
    </w:p>
    <w:p w14:paraId="7779AD59" w14:textId="77777777" w:rsidR="00295601" w:rsidRDefault="0075605F">
      <w:pPr>
        <w:pStyle w:val="Standard"/>
        <w:rPr>
          <w:rFonts w:ascii="Calibri" w:eastAsia="Calibri" w:hAnsi="Calibri" w:cs="Calibri"/>
        </w:rPr>
      </w:pPr>
      <w:bookmarkStart w:id="1" w:name="_Hlk78279561"/>
      <w:r>
        <w:rPr>
          <w:rFonts w:ascii="Calibri" w:eastAsia="Calibri" w:hAnsi="Calibri" w:cs="Calibri"/>
        </w:rPr>
        <w:t>Natječaj će se objaviti na mrežnim stranicama Hrvatskog zavoda za zapošljavanje, oglasnoj ploči i mrežnoj stranici DV Mrvica- Supetar, dana 22. siječnja 2025. godine</w:t>
      </w:r>
      <w:bookmarkEnd w:id="1"/>
      <w:r>
        <w:rPr>
          <w:rFonts w:ascii="Calibri" w:eastAsia="Calibri" w:hAnsi="Calibri" w:cs="Calibri"/>
        </w:rPr>
        <w:t xml:space="preserve"> i trajati će do 29. siječnja 2025. godine.</w:t>
      </w:r>
    </w:p>
    <w:p w14:paraId="7779AD5A" w14:textId="77777777" w:rsidR="00295601" w:rsidRDefault="00295601">
      <w:pPr>
        <w:pStyle w:val="Standard"/>
        <w:rPr>
          <w:rFonts w:ascii="Calibri" w:hAnsi="Calibri" w:cs="Calibri"/>
        </w:rPr>
      </w:pPr>
    </w:p>
    <w:p w14:paraId="7779AD5B" w14:textId="77777777" w:rsidR="00295601" w:rsidRDefault="0075605F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U Supetru 21. siječnja 2025. godine</w:t>
      </w:r>
    </w:p>
    <w:p w14:paraId="7779AD5C" w14:textId="77777777" w:rsidR="00295601" w:rsidRDefault="00295601">
      <w:pPr>
        <w:pStyle w:val="Standard"/>
        <w:rPr>
          <w:rFonts w:ascii="Calibri" w:hAnsi="Calibri" w:cs="Calibri"/>
        </w:rPr>
      </w:pPr>
    </w:p>
    <w:p w14:paraId="7779AD5D" w14:textId="77777777" w:rsidR="00295601" w:rsidRDefault="0075605F">
      <w:pPr>
        <w:pStyle w:val="Standard"/>
        <w:spacing w:line="249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112-03/25-01/05</w:t>
      </w:r>
    </w:p>
    <w:p w14:paraId="7779AD5E" w14:textId="77777777" w:rsidR="00295601" w:rsidRDefault="0075605F">
      <w:pPr>
        <w:pStyle w:val="Standard"/>
        <w:spacing w:line="249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URBROJ:2181-11-2-01-25-01</w:t>
      </w:r>
    </w:p>
    <w:p w14:paraId="7779AD5F" w14:textId="77777777" w:rsidR="00295601" w:rsidRDefault="00295601">
      <w:pPr>
        <w:pStyle w:val="Standard"/>
        <w:rPr>
          <w:rFonts w:ascii="Calibri" w:hAnsi="Calibri" w:cs="Calibri"/>
        </w:rPr>
      </w:pPr>
    </w:p>
    <w:sectPr w:rsidR="002956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9AD26" w14:textId="77777777" w:rsidR="0075605F" w:rsidRDefault="0075605F">
      <w:pPr>
        <w:rPr>
          <w:rFonts w:hint="eastAsia"/>
        </w:rPr>
      </w:pPr>
      <w:r>
        <w:separator/>
      </w:r>
    </w:p>
  </w:endnote>
  <w:endnote w:type="continuationSeparator" w:id="0">
    <w:p w14:paraId="7779AD28" w14:textId="77777777" w:rsidR="0075605F" w:rsidRDefault="007560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9AD22" w14:textId="77777777" w:rsidR="0075605F" w:rsidRDefault="007560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79AD24" w14:textId="77777777" w:rsidR="0075605F" w:rsidRDefault="007560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3549D"/>
    <w:multiLevelType w:val="multilevel"/>
    <w:tmpl w:val="97CA849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7105C02"/>
    <w:multiLevelType w:val="multilevel"/>
    <w:tmpl w:val="1B8C420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407799506">
    <w:abstractNumId w:val="0"/>
  </w:num>
  <w:num w:numId="2" w16cid:durableId="1248228880">
    <w:abstractNumId w:val="1"/>
  </w:num>
  <w:num w:numId="3" w16cid:durableId="110292116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5601"/>
    <w:rsid w:val="00295601"/>
    <w:rsid w:val="005D2A4B"/>
    <w:rsid w:val="0075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AD22"/>
  <w15:docId w15:val="{76D8BD20-0A24-4CB1-B4CA-E99AEDC8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  <w:kern w:val="0"/>
      <w:lang w:eastAsia="hr-HR" w:bidi="ar-SA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Naglaeno">
    <w:name w:val="Strong"/>
    <w:rPr>
      <w:b/>
      <w:bCs/>
    </w:rPr>
  </w:style>
  <w:style w:type="numbering" w:customStyle="1" w:styleId="WWNum1">
    <w:name w:val="WWNum1"/>
    <w:basedOn w:val="Bezpopis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Ravnateljica</dc:creator>
  <cp:lastModifiedBy>Ivana Mrkovic Kusanovic</cp:lastModifiedBy>
  <cp:revision>2</cp:revision>
  <dcterms:created xsi:type="dcterms:W3CDTF">2025-01-21T14:01:00Z</dcterms:created>
  <dcterms:modified xsi:type="dcterms:W3CDTF">2025-01-21T14:01:00Z</dcterms:modified>
</cp:coreProperties>
</file>